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2" w:rsidRDefault="004F5DB2" w:rsidP="0018669C">
      <w:pPr>
        <w:pStyle w:val="SemEspaamento"/>
        <w:jc w:val="center"/>
        <w:rPr>
          <w:b/>
          <w:sz w:val="24"/>
          <w:szCs w:val="24"/>
          <w:lang w:eastAsia="pt-BR"/>
        </w:rPr>
      </w:pPr>
    </w:p>
    <w:p w:rsidR="00EB625C" w:rsidRDefault="006F1057" w:rsidP="0018669C">
      <w:pPr>
        <w:pStyle w:val="SemEspaamen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TÉCNICA DE CURATIVO EM </w:t>
      </w:r>
      <w:r w:rsidR="00A573B9">
        <w:rPr>
          <w:b/>
          <w:sz w:val="24"/>
          <w:szCs w:val="24"/>
          <w:lang w:eastAsia="pt-BR"/>
        </w:rPr>
        <w:t xml:space="preserve">INCISÃO CIRÚRGICA PARA IMPLANTE DE CATETER PORT-A-CATH </w:t>
      </w:r>
      <w:r>
        <w:rPr>
          <w:b/>
          <w:sz w:val="24"/>
          <w:szCs w:val="24"/>
          <w:lang w:eastAsia="pt-BR"/>
        </w:rPr>
        <w:t xml:space="preserve">EM PACIENTE ONCOLÓGICO: </w:t>
      </w:r>
      <w:r w:rsidR="001D708B">
        <w:rPr>
          <w:b/>
          <w:sz w:val="24"/>
          <w:szCs w:val="24"/>
          <w:lang w:eastAsia="pt-BR"/>
        </w:rPr>
        <w:t xml:space="preserve">UM </w:t>
      </w:r>
      <w:r>
        <w:rPr>
          <w:b/>
          <w:sz w:val="24"/>
          <w:szCs w:val="24"/>
          <w:lang w:eastAsia="pt-BR"/>
        </w:rPr>
        <w:t xml:space="preserve">RELATO DE EXPERIÊNCIA </w:t>
      </w:r>
    </w:p>
    <w:p w:rsidR="0018669C" w:rsidRDefault="0018669C" w:rsidP="00695304">
      <w:pPr>
        <w:pStyle w:val="SemEspaamento"/>
        <w:spacing w:line="360" w:lineRule="auto"/>
        <w:jc w:val="center"/>
        <w:rPr>
          <w:b/>
          <w:sz w:val="24"/>
          <w:szCs w:val="24"/>
          <w:lang w:eastAsia="pt-BR"/>
        </w:rPr>
      </w:pPr>
    </w:p>
    <w:p w:rsidR="00D240AB" w:rsidRDefault="00D240AB" w:rsidP="00D240A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Emersom</w:t>
      </w:r>
      <w:proofErr w:type="spellEnd"/>
      <w:r>
        <w:rPr>
          <w:color w:val="000000"/>
          <w:sz w:val="24"/>
          <w:szCs w:val="24"/>
        </w:rPr>
        <w:t xml:space="preserve"> Willian</w:t>
      </w:r>
      <w:r w:rsidR="00BB3557">
        <w:rPr>
          <w:color w:val="000000"/>
          <w:sz w:val="24"/>
          <w:szCs w:val="24"/>
        </w:rPr>
        <w:t xml:space="preserve"> Santos de Almeida</w:t>
      </w:r>
      <w:bookmarkStart w:id="0" w:name="_GoBack"/>
      <w:bookmarkEnd w:id="0"/>
      <w:r>
        <w:rPr>
          <w:bCs/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, </w:t>
      </w:r>
      <w:r w:rsidR="00F908BA">
        <w:rPr>
          <w:color w:val="000000"/>
          <w:sz w:val="24"/>
          <w:szCs w:val="24"/>
        </w:rPr>
        <w:t>Henrique Andrade Barbosa</w:t>
      </w:r>
      <w:r w:rsidR="00F908BA">
        <w:rPr>
          <w:bCs/>
          <w:color w:val="000000"/>
          <w:sz w:val="24"/>
          <w:szCs w:val="24"/>
          <w:vertAlign w:val="superscript"/>
        </w:rPr>
        <w:t xml:space="preserve">1, </w:t>
      </w:r>
      <w:r w:rsidR="00F908BA">
        <w:rPr>
          <w:bCs/>
          <w:color w:val="000000"/>
          <w:sz w:val="24"/>
          <w:szCs w:val="24"/>
        </w:rPr>
        <w:t>S</w:t>
      </w:r>
      <w:r>
        <w:rPr>
          <w:bCs/>
          <w:color w:val="000000"/>
          <w:sz w:val="24"/>
          <w:szCs w:val="24"/>
        </w:rPr>
        <w:t>imone Guimarães Teixeira</w:t>
      </w:r>
      <w:r>
        <w:rPr>
          <w:bCs/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Peltman</w:t>
      </w:r>
      <w:proofErr w:type="spellEnd"/>
      <w:r>
        <w:rPr>
          <w:color w:val="000000"/>
          <w:sz w:val="24"/>
          <w:szCs w:val="24"/>
        </w:rPr>
        <w:t xml:space="preserve"> </w:t>
      </w:r>
      <w:r w:rsidRPr="00814EB2">
        <w:rPr>
          <w:bCs/>
          <w:sz w:val="24"/>
          <w:szCs w:val="24"/>
        </w:rPr>
        <w:t>Sousa Cruz</w:t>
      </w:r>
      <w:r w:rsidRPr="00A3562D">
        <w:rPr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  <w:vertAlign w:val="superscript"/>
        </w:rPr>
        <w:t>1</w:t>
      </w:r>
      <w:proofErr w:type="gramEnd"/>
      <w:r w:rsidR="003E71A5">
        <w:rPr>
          <w:bCs/>
          <w:color w:val="000000"/>
          <w:sz w:val="24"/>
          <w:szCs w:val="24"/>
        </w:rPr>
        <w:t xml:space="preserve">, </w:t>
      </w:r>
      <w:proofErr w:type="spellStart"/>
      <w:r w:rsidR="003E71A5">
        <w:rPr>
          <w:bCs/>
          <w:color w:val="000000"/>
          <w:sz w:val="24"/>
          <w:szCs w:val="24"/>
        </w:rPr>
        <w:t>F</w:t>
      </w:r>
      <w:r>
        <w:rPr>
          <w:bCs/>
          <w:color w:val="000000"/>
          <w:sz w:val="24"/>
          <w:szCs w:val="24"/>
        </w:rPr>
        <w:t>ernadez</w:t>
      </w:r>
      <w:proofErr w:type="spellEnd"/>
      <w:r>
        <w:rPr>
          <w:bCs/>
          <w:color w:val="000000"/>
          <w:sz w:val="24"/>
          <w:szCs w:val="24"/>
        </w:rPr>
        <w:t xml:space="preserve"> Fonseca Almeida</w:t>
      </w:r>
      <w:r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>, Carla Silvana de Oliveira e Silva</w:t>
      </w:r>
      <w:r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 xml:space="preserve"> e</w:t>
      </w:r>
      <w:r w:rsidRPr="00A3562D">
        <w:rPr>
          <w:bCs/>
          <w:color w:val="000000"/>
          <w:sz w:val="24"/>
          <w:szCs w:val="24"/>
        </w:rPr>
        <w:t xml:space="preserve"> A</w:t>
      </w:r>
      <w:r>
        <w:rPr>
          <w:bCs/>
          <w:color w:val="000000"/>
          <w:sz w:val="24"/>
          <w:szCs w:val="24"/>
        </w:rPr>
        <w:t>urelina Gomes e Martins</w:t>
      </w:r>
      <w:r>
        <w:rPr>
          <w:bCs/>
          <w:color w:val="000000"/>
          <w:sz w:val="24"/>
          <w:szCs w:val="24"/>
          <w:vertAlign w:val="superscript"/>
        </w:rPr>
        <w:t>1</w:t>
      </w:r>
    </w:p>
    <w:p w:rsidR="00486DD8" w:rsidRDefault="00486DD8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18669C" w:rsidRPr="00311CEE" w:rsidRDefault="0018669C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proofErr w:type="gramStart"/>
      <w:r w:rsidRPr="00311CEE">
        <w:rPr>
          <w:color w:val="000000"/>
          <w:sz w:val="20"/>
          <w:szCs w:val="20"/>
          <w:vertAlign w:val="superscript"/>
        </w:rPr>
        <w:t>1</w:t>
      </w:r>
      <w:r w:rsidRPr="00311CEE">
        <w:rPr>
          <w:color w:val="000000"/>
          <w:sz w:val="20"/>
          <w:szCs w:val="20"/>
        </w:rPr>
        <w:t>Universidade</w:t>
      </w:r>
      <w:proofErr w:type="gramEnd"/>
      <w:r w:rsidRPr="00311CEE">
        <w:rPr>
          <w:color w:val="000000"/>
          <w:sz w:val="20"/>
          <w:szCs w:val="20"/>
        </w:rPr>
        <w:t xml:space="preserve"> Estadual de Montes Claros, Montes Claros, </w:t>
      </w:r>
      <w:r w:rsidR="004F4F2E" w:rsidRPr="00311CEE">
        <w:rPr>
          <w:color w:val="000000"/>
          <w:sz w:val="20"/>
          <w:szCs w:val="20"/>
        </w:rPr>
        <w:t>Minas Gerais</w:t>
      </w:r>
      <w:r w:rsidRPr="00311CEE">
        <w:rPr>
          <w:color w:val="000000"/>
          <w:sz w:val="20"/>
          <w:szCs w:val="20"/>
        </w:rPr>
        <w:t>, Brasil</w:t>
      </w:r>
      <w:r w:rsidR="000A752E">
        <w:rPr>
          <w:color w:val="000000"/>
          <w:sz w:val="20"/>
          <w:szCs w:val="20"/>
        </w:rPr>
        <w:t>.</w:t>
      </w:r>
    </w:p>
    <w:p w:rsidR="00695304" w:rsidRPr="0018669C" w:rsidRDefault="00695304" w:rsidP="00760BA9">
      <w:pPr>
        <w:pStyle w:val="SemEspaamento"/>
        <w:jc w:val="center"/>
        <w:rPr>
          <w:sz w:val="24"/>
          <w:szCs w:val="24"/>
          <w:lang w:eastAsia="pt-BR"/>
        </w:rPr>
      </w:pPr>
    </w:p>
    <w:p w:rsidR="006F1057" w:rsidRPr="003B2B53" w:rsidRDefault="00262928" w:rsidP="00A573B9">
      <w:pPr>
        <w:jc w:val="both"/>
        <w:rPr>
          <w:bCs/>
          <w:sz w:val="24"/>
          <w:szCs w:val="24"/>
        </w:rPr>
      </w:pPr>
      <w:r w:rsidRPr="003B2B53">
        <w:rPr>
          <w:b/>
          <w:sz w:val="24"/>
          <w:szCs w:val="24"/>
        </w:rPr>
        <w:t>Introdução</w:t>
      </w:r>
      <w:r w:rsidRPr="003B2B53">
        <w:rPr>
          <w:sz w:val="24"/>
          <w:szCs w:val="24"/>
        </w:rPr>
        <w:t>:</w:t>
      </w:r>
      <w:r w:rsidR="00D240AB" w:rsidRPr="003B2B53">
        <w:rPr>
          <w:sz w:val="24"/>
          <w:szCs w:val="24"/>
        </w:rPr>
        <w:t xml:space="preserve"> </w:t>
      </w:r>
      <w:r w:rsidR="006F1057" w:rsidRPr="003B2B53">
        <w:rPr>
          <w:sz w:val="24"/>
          <w:szCs w:val="24"/>
        </w:rPr>
        <w:t xml:space="preserve">O </w:t>
      </w:r>
      <w:r w:rsidR="00D240AB" w:rsidRPr="003B2B53">
        <w:rPr>
          <w:sz w:val="24"/>
          <w:szCs w:val="24"/>
        </w:rPr>
        <w:t xml:space="preserve">cateter venoso central </w:t>
      </w:r>
      <w:r w:rsidR="006F1057" w:rsidRPr="003B2B53">
        <w:rPr>
          <w:sz w:val="24"/>
          <w:szCs w:val="24"/>
        </w:rPr>
        <w:t>totalmente implantado</w:t>
      </w:r>
      <w:r w:rsidR="00D240AB" w:rsidRPr="003B2B53">
        <w:rPr>
          <w:sz w:val="24"/>
          <w:szCs w:val="24"/>
        </w:rPr>
        <w:t>, dispositivo colocado dentro de uma veia para administração de medicamentos e soluç</w:t>
      </w:r>
      <w:r w:rsidR="00F908BA">
        <w:rPr>
          <w:sz w:val="24"/>
          <w:szCs w:val="24"/>
        </w:rPr>
        <w:t>ões, pode ser um grande aliado n</w:t>
      </w:r>
      <w:r w:rsidR="00D240AB" w:rsidRPr="003B2B53">
        <w:rPr>
          <w:sz w:val="24"/>
          <w:szCs w:val="24"/>
        </w:rPr>
        <w:t xml:space="preserve">o tratamento do paciente com câncer. É </w:t>
      </w:r>
      <w:proofErr w:type="gramStart"/>
      <w:r w:rsidR="00D240AB" w:rsidRPr="003B2B53">
        <w:rPr>
          <w:sz w:val="24"/>
          <w:szCs w:val="24"/>
        </w:rPr>
        <w:t>considerado uma via</w:t>
      </w:r>
      <w:proofErr w:type="gramEnd"/>
      <w:r w:rsidR="00D240AB" w:rsidRPr="003B2B53">
        <w:rPr>
          <w:sz w:val="24"/>
          <w:szCs w:val="24"/>
        </w:rPr>
        <w:t xml:space="preserve"> segura por prevenir complicações como hematomas, extravasamento, escurecimento das veias e </w:t>
      </w:r>
      <w:r w:rsidR="003B2B53" w:rsidRPr="003B2B53">
        <w:rPr>
          <w:sz w:val="24"/>
          <w:szCs w:val="24"/>
        </w:rPr>
        <w:t>in</w:t>
      </w:r>
      <w:r w:rsidR="006F1057" w:rsidRPr="003B2B53">
        <w:rPr>
          <w:sz w:val="24"/>
          <w:szCs w:val="24"/>
        </w:rPr>
        <w:t>fecções,</w:t>
      </w:r>
      <w:r w:rsidR="003B2B53" w:rsidRPr="003B2B53">
        <w:rPr>
          <w:sz w:val="24"/>
          <w:szCs w:val="24"/>
        </w:rPr>
        <w:t xml:space="preserve"> o que responde por maior vida útil do cateter</w:t>
      </w:r>
      <w:r w:rsidR="00EB625C" w:rsidRPr="003B2B53">
        <w:rPr>
          <w:sz w:val="24"/>
          <w:szCs w:val="24"/>
        </w:rPr>
        <w:t xml:space="preserve">. </w:t>
      </w:r>
      <w:r w:rsidR="006F1057" w:rsidRPr="003B2B53">
        <w:rPr>
          <w:b/>
          <w:sz w:val="24"/>
          <w:szCs w:val="24"/>
        </w:rPr>
        <w:t>Objetivo</w:t>
      </w:r>
      <w:r w:rsidR="006F1057" w:rsidRPr="003B2B53">
        <w:rPr>
          <w:sz w:val="24"/>
          <w:szCs w:val="24"/>
        </w:rPr>
        <w:t xml:space="preserve">: Relatar a experiência </w:t>
      </w:r>
      <w:r w:rsidR="003B2B53" w:rsidRPr="003B2B53">
        <w:rPr>
          <w:sz w:val="24"/>
          <w:szCs w:val="24"/>
        </w:rPr>
        <w:t xml:space="preserve">adquirida por acadêmicos do Curso de Graduação em Enfermagem na realização da </w:t>
      </w:r>
      <w:proofErr w:type="gramStart"/>
      <w:r w:rsidR="003B2B53" w:rsidRPr="003B2B53">
        <w:rPr>
          <w:sz w:val="24"/>
          <w:szCs w:val="24"/>
        </w:rPr>
        <w:t>troca</w:t>
      </w:r>
      <w:proofErr w:type="gramEnd"/>
      <w:r w:rsidR="003B2B53" w:rsidRPr="003B2B53">
        <w:rPr>
          <w:sz w:val="24"/>
          <w:szCs w:val="24"/>
        </w:rPr>
        <w:t xml:space="preserve"> de curativo em um paciente com cateter do tipo PORT-A-CATH e os cuidados dispensados para prevenir o desenvolvimento de infecção.</w:t>
      </w:r>
      <w:r w:rsidR="006F1057" w:rsidRPr="003B2B53">
        <w:rPr>
          <w:sz w:val="24"/>
          <w:szCs w:val="24"/>
        </w:rPr>
        <w:t xml:space="preserve"> </w:t>
      </w:r>
      <w:r w:rsidR="006F1057" w:rsidRPr="003B2B53">
        <w:rPr>
          <w:b/>
          <w:sz w:val="24"/>
          <w:szCs w:val="24"/>
        </w:rPr>
        <w:t>Métodos:</w:t>
      </w:r>
      <w:r w:rsidR="006F1057" w:rsidRPr="003B2B53">
        <w:rPr>
          <w:sz w:val="24"/>
          <w:szCs w:val="24"/>
        </w:rPr>
        <w:t xml:space="preserve"> Trata-se de um estudo descritivo, tipo relato de experiência, realizado no primeiro semestre de 2017 em Montes Claros - MG, durante as atividades práticas da Liga Acadêmica Norte Mineira de Lesões Cutâneas da Universidade Estadual de Montes Claros (UNIMONTES).</w:t>
      </w:r>
      <w:r w:rsidR="003B2B53" w:rsidRPr="003B2B53">
        <w:rPr>
          <w:sz w:val="24"/>
          <w:szCs w:val="24"/>
        </w:rPr>
        <w:t xml:space="preserve"> </w:t>
      </w:r>
      <w:r w:rsidR="00346FC8" w:rsidRPr="003B2B53">
        <w:rPr>
          <w:b/>
          <w:sz w:val="24"/>
          <w:szCs w:val="24"/>
        </w:rPr>
        <w:t>Resultados</w:t>
      </w:r>
      <w:r w:rsidR="00346FC8" w:rsidRPr="003B2B53">
        <w:rPr>
          <w:sz w:val="24"/>
          <w:szCs w:val="24"/>
        </w:rPr>
        <w:t xml:space="preserve">: </w:t>
      </w:r>
      <w:r w:rsidR="006F1057" w:rsidRPr="003B2B53">
        <w:rPr>
          <w:sz w:val="24"/>
          <w:szCs w:val="24"/>
        </w:rPr>
        <w:t>Foi re</w:t>
      </w:r>
      <w:r w:rsidR="003B2B53">
        <w:rPr>
          <w:sz w:val="24"/>
          <w:szCs w:val="24"/>
        </w:rPr>
        <w:t xml:space="preserve">alizada a retirada do curativo que se encontrava </w:t>
      </w:r>
      <w:r w:rsidR="00E32C45">
        <w:rPr>
          <w:sz w:val="24"/>
          <w:szCs w:val="24"/>
        </w:rPr>
        <w:t xml:space="preserve">na incisão cirúrgica realizada para a inserção do cateter, de forma asséptica, sendo realizada limpeza da área </w:t>
      </w:r>
      <w:r w:rsidR="003B2B53">
        <w:rPr>
          <w:sz w:val="24"/>
          <w:szCs w:val="24"/>
        </w:rPr>
        <w:t xml:space="preserve">com </w:t>
      </w:r>
      <w:r w:rsidR="00E32C45">
        <w:rPr>
          <w:sz w:val="24"/>
          <w:szCs w:val="24"/>
        </w:rPr>
        <w:t xml:space="preserve">solução </w:t>
      </w:r>
      <w:proofErr w:type="spellStart"/>
      <w:r w:rsidR="00E32C45">
        <w:rPr>
          <w:sz w:val="24"/>
          <w:szCs w:val="24"/>
        </w:rPr>
        <w:t>degermante</w:t>
      </w:r>
      <w:proofErr w:type="spellEnd"/>
      <w:r w:rsidR="00E32C45">
        <w:rPr>
          <w:sz w:val="24"/>
          <w:szCs w:val="24"/>
        </w:rPr>
        <w:t xml:space="preserve"> e </w:t>
      </w:r>
      <w:r w:rsidR="006F1057" w:rsidRPr="003B2B53">
        <w:rPr>
          <w:sz w:val="24"/>
          <w:szCs w:val="24"/>
        </w:rPr>
        <w:t>soro fisiológico a 0,9%</w:t>
      </w:r>
      <w:r w:rsidR="00E32C45">
        <w:rPr>
          <w:sz w:val="24"/>
          <w:szCs w:val="24"/>
        </w:rPr>
        <w:t>. Após limpeza a área foi secada</w:t>
      </w:r>
      <w:r w:rsidR="006F1057" w:rsidRPr="003B2B53">
        <w:rPr>
          <w:sz w:val="24"/>
          <w:szCs w:val="24"/>
        </w:rPr>
        <w:t xml:space="preserve"> </w:t>
      </w:r>
      <w:r w:rsidR="00E32C45">
        <w:rPr>
          <w:sz w:val="24"/>
          <w:szCs w:val="24"/>
        </w:rPr>
        <w:t xml:space="preserve">com gases estéreis e colocada </w:t>
      </w:r>
      <w:r w:rsidR="006F1057" w:rsidRPr="003B2B53">
        <w:rPr>
          <w:sz w:val="24"/>
          <w:szCs w:val="24"/>
        </w:rPr>
        <w:t>cobert</w:t>
      </w:r>
      <w:r w:rsidR="00E32C45">
        <w:rPr>
          <w:sz w:val="24"/>
          <w:szCs w:val="24"/>
        </w:rPr>
        <w:t xml:space="preserve">ura do tipo película transparente adesiva, </w:t>
      </w:r>
      <w:proofErr w:type="spellStart"/>
      <w:r w:rsidR="00E32C45">
        <w:rPr>
          <w:sz w:val="24"/>
          <w:szCs w:val="24"/>
        </w:rPr>
        <w:t>hipoalergênica</w:t>
      </w:r>
      <w:proofErr w:type="spellEnd"/>
      <w:r w:rsidR="00E32C45">
        <w:rPr>
          <w:sz w:val="24"/>
          <w:szCs w:val="24"/>
        </w:rPr>
        <w:t>,</w:t>
      </w:r>
      <w:r w:rsidR="003E71A5">
        <w:rPr>
          <w:sz w:val="24"/>
          <w:szCs w:val="24"/>
        </w:rPr>
        <w:t xml:space="preserve"> </w:t>
      </w:r>
      <w:r w:rsidR="006F1057" w:rsidRPr="003B2B53">
        <w:rPr>
          <w:sz w:val="24"/>
          <w:szCs w:val="24"/>
        </w:rPr>
        <w:t>impermeável à água</w:t>
      </w:r>
      <w:r w:rsidR="00E32C45">
        <w:rPr>
          <w:sz w:val="24"/>
          <w:szCs w:val="24"/>
        </w:rPr>
        <w:t xml:space="preserve">, </w:t>
      </w:r>
      <w:r w:rsidR="006F1057" w:rsidRPr="003B2B53">
        <w:rPr>
          <w:sz w:val="24"/>
          <w:szCs w:val="24"/>
        </w:rPr>
        <w:t>líquidos, bactérias e vírus</w:t>
      </w:r>
      <w:r w:rsidR="00E32C45">
        <w:rPr>
          <w:sz w:val="24"/>
          <w:szCs w:val="24"/>
        </w:rPr>
        <w:t xml:space="preserve">, denominada </w:t>
      </w:r>
      <w:proofErr w:type="spellStart"/>
      <w:r w:rsidR="00E32C45" w:rsidRPr="003B2B53">
        <w:rPr>
          <w:sz w:val="24"/>
          <w:szCs w:val="24"/>
        </w:rPr>
        <w:t>Tegaderm</w:t>
      </w:r>
      <w:proofErr w:type="spellEnd"/>
      <w:r w:rsidR="00E32C45">
        <w:rPr>
          <w:sz w:val="24"/>
          <w:szCs w:val="24"/>
        </w:rPr>
        <w:t xml:space="preserve">. </w:t>
      </w:r>
      <w:r w:rsidR="00346FC8" w:rsidRPr="003B2B53">
        <w:rPr>
          <w:b/>
          <w:sz w:val="24"/>
          <w:szCs w:val="24"/>
        </w:rPr>
        <w:t>Conclusão</w:t>
      </w:r>
      <w:r w:rsidR="00346FC8" w:rsidRPr="003B2B53">
        <w:rPr>
          <w:sz w:val="24"/>
          <w:szCs w:val="24"/>
        </w:rPr>
        <w:t xml:space="preserve">: </w:t>
      </w:r>
      <w:r w:rsidR="00A573B9">
        <w:rPr>
          <w:sz w:val="24"/>
          <w:szCs w:val="24"/>
        </w:rPr>
        <w:t xml:space="preserve">O curativo utilizado </w:t>
      </w:r>
      <w:r w:rsidR="00E32C45">
        <w:rPr>
          <w:sz w:val="24"/>
          <w:szCs w:val="24"/>
        </w:rPr>
        <w:t xml:space="preserve">permitiu </w:t>
      </w:r>
      <w:r w:rsidR="00A573B9">
        <w:rPr>
          <w:sz w:val="24"/>
          <w:szCs w:val="24"/>
        </w:rPr>
        <w:t xml:space="preserve">promover </w:t>
      </w:r>
      <w:r w:rsidR="00E32C45">
        <w:rPr>
          <w:sz w:val="24"/>
          <w:szCs w:val="24"/>
        </w:rPr>
        <w:t xml:space="preserve">a prevenção de infecção da ferida cirúrgica além de promover </w:t>
      </w:r>
      <w:r w:rsidR="006F1057" w:rsidRPr="003B2B53">
        <w:rPr>
          <w:sz w:val="24"/>
          <w:szCs w:val="24"/>
        </w:rPr>
        <w:t>ao paciente</w:t>
      </w:r>
      <w:r w:rsidR="00E32C45">
        <w:rPr>
          <w:sz w:val="24"/>
          <w:szCs w:val="24"/>
        </w:rPr>
        <w:t xml:space="preserve"> maior conforto </w:t>
      </w:r>
      <w:r w:rsidR="006F1057" w:rsidRPr="003B2B53">
        <w:rPr>
          <w:sz w:val="24"/>
          <w:szCs w:val="24"/>
        </w:rPr>
        <w:t>e comodidade</w:t>
      </w:r>
      <w:r w:rsidR="00E32C45">
        <w:rPr>
          <w:sz w:val="24"/>
          <w:szCs w:val="24"/>
        </w:rPr>
        <w:t>. Por se tratar de um filme transparente a incisão cirúr</w:t>
      </w:r>
      <w:r w:rsidR="00A573B9">
        <w:rPr>
          <w:sz w:val="24"/>
          <w:szCs w:val="24"/>
        </w:rPr>
        <w:t>gica pode ser visualizada o que facilita o acompanhamento da condição da ferida operatória, possibilitando intervenção médica precoce em caso de instalação de quadro infeccioso.</w:t>
      </w:r>
    </w:p>
    <w:p w:rsidR="00B86901" w:rsidRPr="003B2B53" w:rsidRDefault="00B86901" w:rsidP="0018669C">
      <w:pPr>
        <w:pStyle w:val="SemEspaamento"/>
        <w:jc w:val="both"/>
        <w:rPr>
          <w:sz w:val="24"/>
          <w:szCs w:val="24"/>
        </w:rPr>
      </w:pPr>
    </w:p>
    <w:p w:rsidR="008979A1" w:rsidRPr="003B2B53" w:rsidRDefault="00EB625C" w:rsidP="0018669C">
      <w:pPr>
        <w:pStyle w:val="SemEspaamento"/>
        <w:jc w:val="both"/>
        <w:rPr>
          <w:sz w:val="24"/>
          <w:szCs w:val="24"/>
        </w:rPr>
      </w:pPr>
      <w:r w:rsidRPr="003B2B53">
        <w:rPr>
          <w:b/>
          <w:sz w:val="24"/>
          <w:szCs w:val="24"/>
        </w:rPr>
        <w:t>Palavras-chave:</w:t>
      </w:r>
      <w:r w:rsidR="00A573B9">
        <w:rPr>
          <w:b/>
          <w:sz w:val="24"/>
          <w:szCs w:val="24"/>
        </w:rPr>
        <w:t xml:space="preserve"> </w:t>
      </w:r>
      <w:r w:rsidR="001D708B" w:rsidRPr="001D708B">
        <w:rPr>
          <w:sz w:val="24"/>
          <w:szCs w:val="24"/>
        </w:rPr>
        <w:t xml:space="preserve">Ferida cirúrgica. </w:t>
      </w:r>
      <w:r w:rsidR="00A573B9" w:rsidRPr="001D708B">
        <w:rPr>
          <w:sz w:val="24"/>
          <w:szCs w:val="24"/>
        </w:rPr>
        <w:t>Cuidados de enfermagem</w:t>
      </w:r>
      <w:r w:rsidR="001D708B">
        <w:rPr>
          <w:sz w:val="24"/>
          <w:szCs w:val="24"/>
        </w:rPr>
        <w:t>. Oncologia</w:t>
      </w:r>
    </w:p>
    <w:sectPr w:rsidR="008979A1" w:rsidRPr="003B2B53" w:rsidSect="005565D9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3B" w:rsidRDefault="001C743B" w:rsidP="004F5DB2">
      <w:pPr>
        <w:spacing w:after="0" w:line="240" w:lineRule="auto"/>
      </w:pPr>
      <w:r>
        <w:separator/>
      </w:r>
    </w:p>
  </w:endnote>
  <w:endnote w:type="continuationSeparator" w:id="0">
    <w:p w:rsidR="001C743B" w:rsidRDefault="001C743B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3B" w:rsidRDefault="001C743B" w:rsidP="004F5DB2">
      <w:pPr>
        <w:spacing w:after="0" w:line="240" w:lineRule="auto"/>
      </w:pPr>
      <w:r>
        <w:separator/>
      </w:r>
    </w:p>
  </w:footnote>
  <w:footnote w:type="continuationSeparator" w:id="0">
    <w:p w:rsidR="001C743B" w:rsidRDefault="001C743B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B2" w:rsidRDefault="004F5DB2">
    <w:pPr>
      <w:pStyle w:val="Cabealho"/>
    </w:pPr>
    <w:r>
      <w:rPr>
        <w:noProof/>
        <w:lang w:eastAsia="pt-BR"/>
      </w:rPr>
      <w:drawing>
        <wp:inline distT="0" distB="0" distL="0" distR="0">
          <wp:extent cx="5595366" cy="1234237"/>
          <wp:effectExtent l="19050" t="0" r="5334" b="0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310" cy="123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C"/>
    <w:rsid w:val="00032371"/>
    <w:rsid w:val="00033144"/>
    <w:rsid w:val="000529D8"/>
    <w:rsid w:val="000666A3"/>
    <w:rsid w:val="000A5ECF"/>
    <w:rsid w:val="000A752E"/>
    <w:rsid w:val="000E4849"/>
    <w:rsid w:val="001256E5"/>
    <w:rsid w:val="00171CE4"/>
    <w:rsid w:val="001740C7"/>
    <w:rsid w:val="0018669C"/>
    <w:rsid w:val="00191090"/>
    <w:rsid w:val="001936A3"/>
    <w:rsid w:val="00194517"/>
    <w:rsid w:val="001C64DB"/>
    <w:rsid w:val="001C743B"/>
    <w:rsid w:val="001D3796"/>
    <w:rsid w:val="001D708B"/>
    <w:rsid w:val="00224C6E"/>
    <w:rsid w:val="00230596"/>
    <w:rsid w:val="00241D5B"/>
    <w:rsid w:val="00251736"/>
    <w:rsid w:val="00262928"/>
    <w:rsid w:val="00271553"/>
    <w:rsid w:val="00276272"/>
    <w:rsid w:val="0029124C"/>
    <w:rsid w:val="002C3DE2"/>
    <w:rsid w:val="002D28CC"/>
    <w:rsid w:val="002F29E7"/>
    <w:rsid w:val="00311CEE"/>
    <w:rsid w:val="0034601D"/>
    <w:rsid w:val="00346FC8"/>
    <w:rsid w:val="0038362A"/>
    <w:rsid w:val="003935DA"/>
    <w:rsid w:val="003941E1"/>
    <w:rsid w:val="003B2B53"/>
    <w:rsid w:val="003E71A5"/>
    <w:rsid w:val="003F425C"/>
    <w:rsid w:val="0047330F"/>
    <w:rsid w:val="00486DD8"/>
    <w:rsid w:val="0049208F"/>
    <w:rsid w:val="004F4F2E"/>
    <w:rsid w:val="004F5DB2"/>
    <w:rsid w:val="005005A5"/>
    <w:rsid w:val="0053504A"/>
    <w:rsid w:val="005516C3"/>
    <w:rsid w:val="005565D9"/>
    <w:rsid w:val="00573F27"/>
    <w:rsid w:val="005B361A"/>
    <w:rsid w:val="005F7D9E"/>
    <w:rsid w:val="00604FF2"/>
    <w:rsid w:val="006411C8"/>
    <w:rsid w:val="00654173"/>
    <w:rsid w:val="00695304"/>
    <w:rsid w:val="006B5828"/>
    <w:rsid w:val="006F1057"/>
    <w:rsid w:val="006F2F18"/>
    <w:rsid w:val="00746DDF"/>
    <w:rsid w:val="00760BA9"/>
    <w:rsid w:val="007A7D72"/>
    <w:rsid w:val="007F26AD"/>
    <w:rsid w:val="007F5C39"/>
    <w:rsid w:val="0081484B"/>
    <w:rsid w:val="00823051"/>
    <w:rsid w:val="00850FC2"/>
    <w:rsid w:val="00894202"/>
    <w:rsid w:val="008979A1"/>
    <w:rsid w:val="008A50E2"/>
    <w:rsid w:val="008D5CBD"/>
    <w:rsid w:val="008E0902"/>
    <w:rsid w:val="00982482"/>
    <w:rsid w:val="0098604E"/>
    <w:rsid w:val="00991A18"/>
    <w:rsid w:val="00A17001"/>
    <w:rsid w:val="00A539AC"/>
    <w:rsid w:val="00A573B9"/>
    <w:rsid w:val="00A57757"/>
    <w:rsid w:val="00AC53E2"/>
    <w:rsid w:val="00AE1DF2"/>
    <w:rsid w:val="00AE39B5"/>
    <w:rsid w:val="00B066F5"/>
    <w:rsid w:val="00B31CA0"/>
    <w:rsid w:val="00B40F58"/>
    <w:rsid w:val="00B72FB9"/>
    <w:rsid w:val="00B86901"/>
    <w:rsid w:val="00BB3557"/>
    <w:rsid w:val="00BB4AAB"/>
    <w:rsid w:val="00BE408B"/>
    <w:rsid w:val="00C22A97"/>
    <w:rsid w:val="00C36E39"/>
    <w:rsid w:val="00C43E22"/>
    <w:rsid w:val="00C81B4A"/>
    <w:rsid w:val="00CB295F"/>
    <w:rsid w:val="00CE1EA2"/>
    <w:rsid w:val="00D240AB"/>
    <w:rsid w:val="00D61E7A"/>
    <w:rsid w:val="00D71D6C"/>
    <w:rsid w:val="00D7234D"/>
    <w:rsid w:val="00DA0739"/>
    <w:rsid w:val="00DB51B6"/>
    <w:rsid w:val="00DC2DC9"/>
    <w:rsid w:val="00E30F57"/>
    <w:rsid w:val="00E32C45"/>
    <w:rsid w:val="00E90FDD"/>
    <w:rsid w:val="00EB625C"/>
    <w:rsid w:val="00EB6BD6"/>
    <w:rsid w:val="00EC26BE"/>
    <w:rsid w:val="00F029BD"/>
    <w:rsid w:val="00F1627D"/>
    <w:rsid w:val="00F162EA"/>
    <w:rsid w:val="00F276C9"/>
    <w:rsid w:val="00F71E8A"/>
    <w:rsid w:val="00F77AC4"/>
    <w:rsid w:val="00F908BA"/>
    <w:rsid w:val="00FC75A9"/>
    <w:rsid w:val="00FF3D85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Hadison Nogueira</dc:creator>
  <cp:lastModifiedBy>User</cp:lastModifiedBy>
  <cp:revision>2</cp:revision>
  <cp:lastPrinted>2017-06-26T17:17:00Z</cp:lastPrinted>
  <dcterms:created xsi:type="dcterms:W3CDTF">2017-07-23T02:57:00Z</dcterms:created>
  <dcterms:modified xsi:type="dcterms:W3CDTF">2017-07-23T02:57:00Z</dcterms:modified>
</cp:coreProperties>
</file>